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3796" w14:textId="77777777" w:rsidR="00DF2572" w:rsidRDefault="00DF2572" w:rsidP="00DF2572">
      <w:pPr>
        <w:rPr>
          <w:b/>
          <w:bCs/>
          <w:lang w:val="en-US"/>
        </w:rPr>
      </w:pPr>
      <w:r>
        <w:rPr>
          <w:rFonts w:ascii="Josefin Sans" w:hAnsi="Josefin Sans"/>
          <w:noProof/>
          <w:color w:val="00000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6C7D53A8" wp14:editId="296DB7AD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582310" cy="450519"/>
            <wp:effectExtent l="0" t="0" r="0" b="6985"/>
            <wp:wrapTight wrapText="bothSides">
              <wp:wrapPolygon edited="0">
                <wp:start x="2862" y="0"/>
                <wp:lineTo x="0" y="7312"/>
                <wp:lineTo x="0" y="20107"/>
                <wp:lineTo x="3902" y="21021"/>
                <wp:lineTo x="5723" y="21021"/>
                <wp:lineTo x="13787" y="21021"/>
                <wp:lineTo x="21331" y="18279"/>
                <wp:lineTo x="21331" y="11882"/>
                <wp:lineTo x="4682" y="0"/>
                <wp:lineTo x="2862" y="0"/>
              </wp:wrapPolygon>
            </wp:wrapTight>
            <wp:docPr id="79340269" name="Afbeelding 1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269" name="Afbeelding 1" descr="Afbeelding met Lettertype, Graphics, logo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10" cy="45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558F4">
        <w:rPr>
          <w:b/>
          <w:bCs/>
          <w:lang w:val="en-US"/>
        </w:rPr>
        <w:t>DigAge</w:t>
      </w:r>
      <w:proofErr w:type="spellEnd"/>
      <w:r w:rsidRPr="00C558F4">
        <w:rPr>
          <w:b/>
          <w:bCs/>
          <w:lang w:val="en-US"/>
        </w:rPr>
        <w:t>+</w:t>
      </w:r>
      <w:r>
        <w:rPr>
          <w:b/>
          <w:bCs/>
          <w:lang w:val="en-US"/>
        </w:rPr>
        <w:t xml:space="preserve"> A European Erasmus+ project</w:t>
      </w:r>
    </w:p>
    <w:p w14:paraId="2E055C38" w14:textId="77777777" w:rsidR="00DF2572" w:rsidRPr="00A90A86" w:rsidRDefault="00DF2572" w:rsidP="00DF2572">
      <w:pPr>
        <w:rPr>
          <w:b/>
          <w:bCs/>
          <w:lang w:val="en-US"/>
        </w:rPr>
      </w:pPr>
      <w:r>
        <w:rPr>
          <w:b/>
          <w:bCs/>
          <w:lang w:val="en-US"/>
        </w:rPr>
        <w:t>(in which Businet is a partner)</w:t>
      </w:r>
    </w:p>
    <w:p w14:paraId="1EAFAB4F" w14:textId="77777777" w:rsidR="00DF2572" w:rsidRPr="00491A38" w:rsidRDefault="00DF2572" w:rsidP="00DF2572">
      <w:pPr>
        <w:rPr>
          <w:lang w:val="en-US"/>
        </w:rPr>
      </w:pPr>
    </w:p>
    <w:p w14:paraId="544BBCCE" w14:textId="77777777" w:rsidR="00DF2572" w:rsidRPr="00C558F4" w:rsidRDefault="00DF2572" w:rsidP="00DF2572">
      <w:pPr>
        <w:rPr>
          <w:b/>
          <w:bCs/>
          <w:lang w:val="en-US"/>
        </w:rPr>
      </w:pPr>
      <w:r w:rsidRPr="00C558F4">
        <w:rPr>
          <w:b/>
          <w:bCs/>
          <w:lang w:val="en-US"/>
        </w:rPr>
        <w:t>Background:</w:t>
      </w:r>
    </w:p>
    <w:p w14:paraId="78971322" w14:textId="516118A0" w:rsidR="00DF2572" w:rsidRPr="00C558F4" w:rsidRDefault="00DF2572" w:rsidP="00DF2572">
      <w:pPr>
        <w:rPr>
          <w:lang w:val="en-US"/>
        </w:rPr>
      </w:pPr>
      <w:r w:rsidRPr="00C558F4">
        <w:rPr>
          <w:lang w:val="en-US"/>
        </w:rPr>
        <w:t>It was on Sep 13th of 2016 when the EU Parliament voted in Strasbourg the Resolution 2016/2017 on creating labor</w:t>
      </w:r>
      <w:r>
        <w:rPr>
          <w:lang w:val="en-US"/>
        </w:rPr>
        <w:t xml:space="preserve"> </w:t>
      </w:r>
      <w:r w:rsidRPr="00C558F4">
        <w:rPr>
          <w:lang w:val="en-US"/>
        </w:rPr>
        <w:t xml:space="preserve">market conditions favorable for work-life balance, fostering quality </w:t>
      </w:r>
      <w:r w:rsidR="00EB40FE" w:rsidRPr="00C558F4">
        <w:rPr>
          <w:lang w:val="en-US"/>
        </w:rPr>
        <w:t>employment,</w:t>
      </w:r>
      <w:r w:rsidRPr="00C558F4">
        <w:rPr>
          <w:lang w:val="en-US"/>
        </w:rPr>
        <w:t xml:space="preserve"> and supporting smart working as an</w:t>
      </w:r>
      <w:r>
        <w:rPr>
          <w:lang w:val="en-US"/>
        </w:rPr>
        <w:t xml:space="preserve"> </w:t>
      </w:r>
      <w:r w:rsidRPr="00C558F4">
        <w:rPr>
          <w:lang w:val="en-US"/>
        </w:rPr>
        <w:t xml:space="preserve">approach to </w:t>
      </w:r>
      <w:proofErr w:type="spellStart"/>
      <w:r w:rsidRPr="00C558F4">
        <w:rPr>
          <w:lang w:val="en-US"/>
        </w:rPr>
        <w:t>organi</w:t>
      </w:r>
      <w:r w:rsidR="00EB40FE">
        <w:rPr>
          <w:lang w:val="en-US"/>
        </w:rPr>
        <w:t>s</w:t>
      </w:r>
      <w:r w:rsidRPr="00C558F4">
        <w:rPr>
          <w:lang w:val="en-US"/>
        </w:rPr>
        <w:t>ing</w:t>
      </w:r>
      <w:proofErr w:type="spellEnd"/>
      <w:r w:rsidRPr="00C558F4">
        <w:rPr>
          <w:lang w:val="en-US"/>
        </w:rPr>
        <w:t xml:space="preserve"> work. Since then, the incidence of flexible workers, ‘teleworking tsunami’ has been growing, varying</w:t>
      </w:r>
      <w:r>
        <w:rPr>
          <w:lang w:val="en-US"/>
        </w:rPr>
        <w:t xml:space="preserve"> </w:t>
      </w:r>
      <w:r w:rsidRPr="00C558F4">
        <w:rPr>
          <w:lang w:val="en-US"/>
        </w:rPr>
        <w:t>substantially in the EU28 (June 2020): Belgium (66%), Slovenia (33%), France (55%), Poland (38%) and Sweden (46%)</w:t>
      </w:r>
      <w:r>
        <w:rPr>
          <w:rStyle w:val="FootnoteReference"/>
          <w:lang w:val="en-US"/>
        </w:rPr>
        <w:footnoteReference w:id="1"/>
      </w:r>
    </w:p>
    <w:p w14:paraId="1983E225" w14:textId="77777777" w:rsidR="00EB40FE" w:rsidRDefault="00DF2572" w:rsidP="00DF2572">
      <w:pPr>
        <w:rPr>
          <w:lang w:val="en-US"/>
        </w:rPr>
      </w:pPr>
      <w:r w:rsidRPr="00C558F4">
        <w:rPr>
          <w:lang w:val="en-US"/>
        </w:rPr>
        <w:t>Several laws have been issued on national levels, but there is no doubt that digital distance working has never been</w:t>
      </w:r>
      <w:r>
        <w:rPr>
          <w:lang w:val="en-US"/>
        </w:rPr>
        <w:t xml:space="preserve"> </w:t>
      </w:r>
      <w:r w:rsidRPr="00C558F4">
        <w:rPr>
          <w:lang w:val="en-US"/>
        </w:rPr>
        <w:t>such a hot topic worldwide as nowadays, since the pandemic of coronavirus has led to its largest mass exercise, with</w:t>
      </w:r>
      <w:r>
        <w:rPr>
          <w:lang w:val="en-US"/>
        </w:rPr>
        <w:t xml:space="preserve"> </w:t>
      </w:r>
      <w:r w:rsidRPr="00C558F4">
        <w:rPr>
          <w:lang w:val="en-US"/>
        </w:rPr>
        <w:t>significant impacts on the employability and work-life-stress balance agenda.</w:t>
      </w:r>
      <w:r>
        <w:rPr>
          <w:lang w:val="en-US"/>
        </w:rPr>
        <w:t xml:space="preserve"> </w:t>
      </w:r>
      <w:r w:rsidRPr="001850E3">
        <w:rPr>
          <w:b/>
          <w:bCs/>
          <w:lang w:val="en-US"/>
        </w:rPr>
        <w:t>The group of workers particularly touched by this unexpected change are senior adults (aged 50+)</w:t>
      </w:r>
      <w:r w:rsidRPr="00C558F4">
        <w:rPr>
          <w:lang w:val="en-US"/>
        </w:rPr>
        <w:t>, a treasured source of</w:t>
      </w:r>
      <w:r>
        <w:rPr>
          <w:lang w:val="en-US"/>
        </w:rPr>
        <w:t xml:space="preserve"> </w:t>
      </w:r>
      <w:r w:rsidRPr="00C558F4">
        <w:rPr>
          <w:lang w:val="en-US"/>
        </w:rPr>
        <w:t xml:space="preserve">talent for </w:t>
      </w:r>
      <w:proofErr w:type="spellStart"/>
      <w:r w:rsidRPr="00C558F4">
        <w:rPr>
          <w:lang w:val="en-US"/>
        </w:rPr>
        <w:t>organi</w:t>
      </w:r>
      <w:r w:rsidR="00EB40FE">
        <w:rPr>
          <w:lang w:val="en-US"/>
        </w:rPr>
        <w:t>s</w:t>
      </w:r>
      <w:r w:rsidRPr="00C558F4">
        <w:rPr>
          <w:lang w:val="en-US"/>
        </w:rPr>
        <w:t>ations</w:t>
      </w:r>
      <w:proofErr w:type="spellEnd"/>
      <w:r w:rsidRPr="00C558F4">
        <w:rPr>
          <w:lang w:val="en-US"/>
        </w:rPr>
        <w:t xml:space="preserve"> and companies across the globe. During decades of their professional occupation, they groomed</w:t>
      </w:r>
      <w:r>
        <w:rPr>
          <w:lang w:val="en-US"/>
        </w:rPr>
        <w:t xml:space="preserve"> </w:t>
      </w:r>
      <w:r w:rsidRPr="00C558F4">
        <w:rPr>
          <w:lang w:val="en-US"/>
        </w:rPr>
        <w:t>important professional experience, skills, and values (loyalty, reliability, commitment, high standards of relations and a</w:t>
      </w:r>
      <w:r>
        <w:rPr>
          <w:lang w:val="en-US"/>
        </w:rPr>
        <w:t xml:space="preserve"> </w:t>
      </w:r>
      <w:r w:rsidRPr="00C558F4">
        <w:rPr>
          <w:lang w:val="en-US"/>
        </w:rPr>
        <w:t>strong work ethic) contributing to the success and development of their companies.</w:t>
      </w:r>
      <w:r>
        <w:rPr>
          <w:lang w:val="en-US"/>
        </w:rPr>
        <w:t xml:space="preserve"> </w:t>
      </w:r>
    </w:p>
    <w:p w14:paraId="56C5F98F" w14:textId="71BA7769" w:rsidR="00DF2572" w:rsidRDefault="00DF2572" w:rsidP="00DF2572">
      <w:pPr>
        <w:rPr>
          <w:lang w:val="en-US"/>
        </w:rPr>
      </w:pPr>
      <w:r w:rsidRPr="00C558F4">
        <w:rPr>
          <w:lang w:val="en-US"/>
        </w:rPr>
        <w:t xml:space="preserve">Since COVID-19 has accelerated the digital shift, some aged workers with </w:t>
      </w:r>
      <w:r w:rsidR="00EB40FE">
        <w:rPr>
          <w:lang w:val="en-US"/>
        </w:rPr>
        <w:t>less</w:t>
      </w:r>
      <w:r w:rsidRPr="00C558F4">
        <w:rPr>
          <w:lang w:val="en-US"/>
        </w:rPr>
        <w:t xml:space="preserve"> sufficient digital skills experience longer</w:t>
      </w:r>
      <w:r>
        <w:rPr>
          <w:lang w:val="en-US"/>
        </w:rPr>
        <w:t xml:space="preserve"> </w:t>
      </w:r>
      <w:r w:rsidRPr="00C558F4">
        <w:rPr>
          <w:lang w:val="en-US"/>
        </w:rPr>
        <w:t>working hours and negative effects on their health and well-being. Some of them not having access before to appropriate</w:t>
      </w:r>
      <w:r>
        <w:rPr>
          <w:lang w:val="en-US"/>
        </w:rPr>
        <w:t xml:space="preserve"> </w:t>
      </w:r>
      <w:r w:rsidRPr="00C558F4">
        <w:rPr>
          <w:lang w:val="en-US"/>
        </w:rPr>
        <w:t>training opportunities to improve their digital capacity and understanding were left behind on the wrong side of the digital</w:t>
      </w:r>
      <w:r>
        <w:rPr>
          <w:lang w:val="en-US"/>
        </w:rPr>
        <w:t xml:space="preserve"> </w:t>
      </w:r>
      <w:r w:rsidRPr="00C558F4">
        <w:rPr>
          <w:lang w:val="en-US"/>
        </w:rPr>
        <w:t>divide. Therefore, the pandemic-related and simultaneously ongoing global digital transition is for them a stressful change</w:t>
      </w:r>
      <w:r>
        <w:rPr>
          <w:lang w:val="en-US"/>
        </w:rPr>
        <w:t xml:space="preserve"> </w:t>
      </w:r>
      <w:r w:rsidRPr="00C558F4">
        <w:rPr>
          <w:lang w:val="en-US"/>
        </w:rPr>
        <w:t>perceived often as a risk to their professional development and employability.</w:t>
      </w:r>
      <w:r>
        <w:rPr>
          <w:lang w:val="en-US"/>
        </w:rPr>
        <w:t xml:space="preserve"> </w:t>
      </w:r>
      <w:r w:rsidRPr="00C558F4">
        <w:rPr>
          <w:lang w:val="en-US"/>
        </w:rPr>
        <w:t>Afraid of losing their jobs 10-15 years before retirement, they are afraid to request necessary training from employers</w:t>
      </w:r>
      <w:r w:rsidR="00EB40FE">
        <w:rPr>
          <w:lang w:val="en-US"/>
        </w:rPr>
        <w:t>.</w:t>
      </w:r>
      <w:r w:rsidRPr="00C558F4">
        <w:rPr>
          <w:lang w:val="en-US"/>
        </w:rPr>
        <w:t xml:space="preserve"> </w:t>
      </w:r>
      <w:r w:rsidR="00EB40FE">
        <w:rPr>
          <w:lang w:val="en-US"/>
        </w:rPr>
        <w:t>This</w:t>
      </w:r>
      <w:r>
        <w:rPr>
          <w:lang w:val="en-US"/>
        </w:rPr>
        <w:t xml:space="preserve"> </w:t>
      </w:r>
      <w:r w:rsidRPr="00C558F4">
        <w:rPr>
          <w:lang w:val="en-US"/>
        </w:rPr>
        <w:t>makes them vulnerable as they are not only falling out of touch with a new professional world but also put their professional</w:t>
      </w:r>
      <w:r>
        <w:rPr>
          <w:lang w:val="en-US"/>
        </w:rPr>
        <w:t xml:space="preserve"> </w:t>
      </w:r>
      <w:r w:rsidRPr="00C558F4">
        <w:rPr>
          <w:lang w:val="en-US"/>
        </w:rPr>
        <w:t>future and employability at risk.</w:t>
      </w:r>
      <w:r>
        <w:rPr>
          <w:lang w:val="en-US"/>
        </w:rPr>
        <w:t xml:space="preserve"> </w:t>
      </w:r>
      <w:r w:rsidRPr="00C558F4">
        <w:rPr>
          <w:lang w:val="en-US"/>
        </w:rPr>
        <w:t>Even though it is more economical and effectual to train current 50+ employees for the new skills prerequisite for digital</w:t>
      </w:r>
      <w:r>
        <w:rPr>
          <w:lang w:val="en-US"/>
        </w:rPr>
        <w:t xml:space="preserve"> </w:t>
      </w:r>
      <w:r w:rsidRPr="00C558F4">
        <w:rPr>
          <w:lang w:val="en-US"/>
        </w:rPr>
        <w:t>transformation and distance working than obtaining new employees necessitating more resource and money to train and</w:t>
      </w:r>
      <w:r>
        <w:rPr>
          <w:lang w:val="en-US"/>
        </w:rPr>
        <w:t xml:space="preserve"> </w:t>
      </w:r>
      <w:r w:rsidRPr="00C558F4">
        <w:rPr>
          <w:lang w:val="en-US"/>
        </w:rPr>
        <w:t>acquire other skills conditioning their future professional performance, numerous companies prefer to hire young</w:t>
      </w:r>
      <w:r>
        <w:rPr>
          <w:lang w:val="en-US"/>
        </w:rPr>
        <w:t xml:space="preserve"> </w:t>
      </w:r>
      <w:r w:rsidRPr="00C558F4">
        <w:rPr>
          <w:lang w:val="en-US"/>
        </w:rPr>
        <w:t>employees, fully equipped in digital competences.</w:t>
      </w:r>
    </w:p>
    <w:p w14:paraId="0403C6AF" w14:textId="77777777" w:rsidR="00DF2572" w:rsidRPr="00A90A86" w:rsidRDefault="00DF2572" w:rsidP="00DF2572">
      <w:pPr>
        <w:rPr>
          <w:b/>
          <w:bCs/>
          <w:lang w:val="en-US"/>
        </w:rPr>
      </w:pPr>
      <w:r w:rsidRPr="00A90A86">
        <w:rPr>
          <w:b/>
          <w:bCs/>
          <w:lang w:val="en-US"/>
        </w:rPr>
        <w:t>Objective</w:t>
      </w:r>
    </w:p>
    <w:p w14:paraId="1FE9D1FC" w14:textId="410DC186" w:rsidR="00DF2572" w:rsidRPr="00A90A86" w:rsidRDefault="00DF2572" w:rsidP="00DF2572">
      <w:pPr>
        <w:rPr>
          <w:lang w:val="en-US"/>
        </w:rPr>
      </w:pPr>
      <w:r>
        <w:rPr>
          <w:lang w:val="en-US"/>
        </w:rPr>
        <w:t xml:space="preserve">In light of the background we’ve described above, we’ve applied to initiate an Erasmus+ funded project </w:t>
      </w:r>
      <w:proofErr w:type="spellStart"/>
      <w:r>
        <w:rPr>
          <w:lang w:val="en-US"/>
        </w:rPr>
        <w:t>DigAGe</w:t>
      </w:r>
      <w:proofErr w:type="spellEnd"/>
      <w:proofErr w:type="gramStart"/>
      <w:r>
        <w:rPr>
          <w:lang w:val="en-US"/>
        </w:rPr>
        <w:t>+ :</w:t>
      </w:r>
      <w:proofErr w:type="gramEnd"/>
      <w:r>
        <w:rPr>
          <w:lang w:val="en-US"/>
        </w:rPr>
        <w:t xml:space="preserve"> </w:t>
      </w:r>
      <w:r w:rsidRPr="00DF2572">
        <w:rPr>
          <w:lang w:val="en-US"/>
        </w:rPr>
        <w:t>DIGITAL UPSKILLING OF THE EXISTING AGEING WORKFORC</w:t>
      </w:r>
      <w:r>
        <w:rPr>
          <w:lang w:val="en-US"/>
        </w:rPr>
        <w:t>E. This</w:t>
      </w:r>
      <w:r w:rsidRPr="00A90A86">
        <w:rPr>
          <w:lang w:val="en-US"/>
        </w:rPr>
        <w:t xml:space="preserve"> project is aimed to give people</w:t>
      </w:r>
      <w:r>
        <w:rPr>
          <w:lang w:val="en-US"/>
        </w:rPr>
        <w:t xml:space="preserve"> (senior adults)</w:t>
      </w:r>
      <w:r w:rsidRPr="00A90A86">
        <w:rPr>
          <w:lang w:val="en-US"/>
        </w:rPr>
        <w:t xml:space="preserve"> opportunities to learn at any stage in life and targets both skilled professionals as well as</w:t>
      </w:r>
      <w:r>
        <w:rPr>
          <w:lang w:val="en-US"/>
        </w:rPr>
        <w:t xml:space="preserve"> </w:t>
      </w:r>
      <w:r w:rsidRPr="00A90A86">
        <w:rPr>
          <w:lang w:val="en-US"/>
        </w:rPr>
        <w:t>less-experienced workers, including those looking for a professional change and novel job opportunities.</w:t>
      </w:r>
    </w:p>
    <w:p w14:paraId="6829830A" w14:textId="77777777" w:rsidR="00DF2572" w:rsidRDefault="00DF2572" w:rsidP="00DF2572">
      <w:pPr>
        <w:rPr>
          <w:lang w:val="en-US"/>
        </w:rPr>
      </w:pPr>
      <w:r w:rsidRPr="00A90A86">
        <w:rPr>
          <w:lang w:val="en-US"/>
        </w:rPr>
        <w:t>Furthermore, the project is aimed to enhance:</w:t>
      </w:r>
    </w:p>
    <w:p w14:paraId="1B951650" w14:textId="6D05F541" w:rsidR="00DF2572" w:rsidRPr="00A90A86" w:rsidRDefault="00DF2572" w:rsidP="00DF2572">
      <w:pPr>
        <w:pStyle w:val="ListParagraph"/>
        <w:numPr>
          <w:ilvl w:val="0"/>
          <w:numId w:val="1"/>
        </w:numPr>
        <w:rPr>
          <w:lang w:val="en-US"/>
        </w:rPr>
      </w:pPr>
      <w:r w:rsidRPr="00A90A86">
        <w:rPr>
          <w:lang w:val="en-US"/>
        </w:rPr>
        <w:t xml:space="preserve">digital skills by developing a flexible ICT-based learning environment and by providing specific training on digital skills necessary to improve professional performance as dealt with by the </w:t>
      </w:r>
      <w:r w:rsidRPr="00A90A86">
        <w:rPr>
          <w:lang w:val="en-US"/>
        </w:rPr>
        <w:lastRenderedPageBreak/>
        <w:t xml:space="preserve">EU </w:t>
      </w:r>
      <w:proofErr w:type="spellStart"/>
      <w:r w:rsidRPr="00A90A86">
        <w:rPr>
          <w:lang w:val="en-US"/>
        </w:rPr>
        <w:t>DigComp</w:t>
      </w:r>
      <w:proofErr w:type="spellEnd"/>
      <w:r w:rsidRPr="00A90A86">
        <w:rPr>
          <w:lang w:val="en-US"/>
        </w:rPr>
        <w:t xml:space="preserve"> Framework, such as communication and collaboration, </w:t>
      </w:r>
      <w:r w:rsidR="00EB40FE" w:rsidRPr="00A90A86">
        <w:rPr>
          <w:lang w:val="en-US"/>
        </w:rPr>
        <w:t>safety,</w:t>
      </w:r>
      <w:r w:rsidRPr="00A90A86">
        <w:rPr>
          <w:lang w:val="en-US"/>
        </w:rPr>
        <w:t xml:space="preserve"> and problem-solving skills</w:t>
      </w:r>
      <w:r>
        <w:rPr>
          <w:lang w:val="en-US"/>
        </w:rPr>
        <w:t>.</w:t>
      </w:r>
    </w:p>
    <w:p w14:paraId="4185C252" w14:textId="1F4144D6" w:rsidR="00DF2572" w:rsidRDefault="00DF2572" w:rsidP="00DF2572">
      <w:pPr>
        <w:pStyle w:val="ListParagraph"/>
        <w:numPr>
          <w:ilvl w:val="0"/>
          <w:numId w:val="1"/>
        </w:numPr>
        <w:rPr>
          <w:lang w:val="en-US"/>
        </w:rPr>
      </w:pPr>
      <w:r w:rsidRPr="00A90A86">
        <w:rPr>
          <w:lang w:val="en-US"/>
        </w:rPr>
        <w:t xml:space="preserve">entrepreneurial skills, including creativity, critical thinking and problem solving, by taking advantage of the EU </w:t>
      </w:r>
      <w:proofErr w:type="spellStart"/>
      <w:r w:rsidRPr="00A90A86">
        <w:rPr>
          <w:lang w:val="en-US"/>
        </w:rPr>
        <w:t>EntreComp</w:t>
      </w:r>
      <w:proofErr w:type="spellEnd"/>
      <w:r>
        <w:rPr>
          <w:lang w:val="en-US"/>
        </w:rPr>
        <w:t xml:space="preserve"> </w:t>
      </w:r>
      <w:r w:rsidRPr="00A90A86">
        <w:rPr>
          <w:lang w:val="en-US"/>
        </w:rPr>
        <w:t>Framework and providing specific training contents and resources.</w:t>
      </w:r>
    </w:p>
    <w:p w14:paraId="437C93AA" w14:textId="7B034D4B" w:rsidR="00DF2572" w:rsidRPr="00A90A86" w:rsidRDefault="00DF2572" w:rsidP="00DF2572">
      <w:pPr>
        <w:pStyle w:val="ListParagraph"/>
        <w:numPr>
          <w:ilvl w:val="0"/>
          <w:numId w:val="1"/>
        </w:numPr>
        <w:rPr>
          <w:lang w:val="en-US"/>
        </w:rPr>
      </w:pPr>
      <w:r w:rsidRPr="00A90A86">
        <w:rPr>
          <w:lang w:val="en-US"/>
        </w:rPr>
        <w:t>skills and competences needed to promote sustainable development and sustainable, inclusive</w:t>
      </w:r>
      <w:r>
        <w:rPr>
          <w:lang w:val="en-US"/>
        </w:rPr>
        <w:t>,</w:t>
      </w:r>
      <w:r w:rsidRPr="00A90A86">
        <w:rPr>
          <w:lang w:val="en-US"/>
        </w:rPr>
        <w:t xml:space="preserve"> and equal working approaches, to meet UN SDGS 4, 5 and 8 (Agenda 2030, 2015), and personal, </w:t>
      </w:r>
      <w:r w:rsidR="00EB40FE" w:rsidRPr="00A90A86">
        <w:rPr>
          <w:lang w:val="en-US"/>
        </w:rPr>
        <w:t>social,</w:t>
      </w:r>
      <w:r w:rsidRPr="00A90A86">
        <w:rPr>
          <w:lang w:val="en-US"/>
        </w:rPr>
        <w:t xml:space="preserve"> and learning to learn</w:t>
      </w:r>
      <w:r>
        <w:rPr>
          <w:lang w:val="en-US"/>
        </w:rPr>
        <w:t xml:space="preserve"> </w:t>
      </w:r>
      <w:r w:rsidRPr="00A90A86">
        <w:rPr>
          <w:lang w:val="en-US"/>
        </w:rPr>
        <w:t>competence (EU Council, 2018).</w:t>
      </w:r>
    </w:p>
    <w:p w14:paraId="1D39AC5D" w14:textId="1544834B" w:rsidR="00DF2572" w:rsidRPr="001850E3" w:rsidRDefault="00DF2572" w:rsidP="00DF2572">
      <w:pPr>
        <w:rPr>
          <w:b/>
          <w:bCs/>
          <w:lang w:val="en-US"/>
        </w:rPr>
      </w:pPr>
      <w:r w:rsidRPr="001850E3">
        <w:rPr>
          <w:b/>
          <w:bCs/>
          <w:lang w:val="en-US"/>
        </w:rPr>
        <w:t>Result</w:t>
      </w:r>
    </w:p>
    <w:p w14:paraId="489629D3" w14:textId="236C401C" w:rsidR="00DF2572" w:rsidRPr="001850E3" w:rsidRDefault="00DF2572" w:rsidP="00DF2572">
      <w:pPr>
        <w:rPr>
          <w:lang w:val="en-US"/>
        </w:rPr>
      </w:pPr>
      <w:r w:rsidRPr="001850E3">
        <w:rPr>
          <w:lang w:val="en-US"/>
        </w:rPr>
        <w:t>A virtual platform as a comprehensive model dedicated to both the ageing workforce and their employers. It will come out</w:t>
      </w:r>
      <w:r>
        <w:rPr>
          <w:lang w:val="en-US"/>
        </w:rPr>
        <w:t xml:space="preserve"> </w:t>
      </w:r>
      <w:r w:rsidRPr="001850E3">
        <w:rPr>
          <w:lang w:val="en-US"/>
        </w:rPr>
        <w:t>with an assessment tool useful for monitoring results and impacts of the proposed training on both direct target groups and</w:t>
      </w:r>
      <w:r>
        <w:rPr>
          <w:lang w:val="en-US"/>
        </w:rPr>
        <w:t xml:space="preserve"> </w:t>
      </w:r>
      <w:r w:rsidRPr="001850E3">
        <w:rPr>
          <w:lang w:val="en-US"/>
        </w:rPr>
        <w:t xml:space="preserve">indirect target groups (employers, managers, other </w:t>
      </w:r>
      <w:r w:rsidR="00EB40FE" w:rsidRPr="001850E3">
        <w:rPr>
          <w:lang w:val="en-US"/>
        </w:rPr>
        <w:t>workers,</w:t>
      </w:r>
      <w:r w:rsidRPr="001850E3">
        <w:rPr>
          <w:lang w:val="en-US"/>
        </w:rPr>
        <w:t xml:space="preserve"> and staff members), including impacts produced on MSMEs,</w:t>
      </w:r>
      <w:r>
        <w:rPr>
          <w:lang w:val="en-US"/>
        </w:rPr>
        <w:t xml:space="preserve"> </w:t>
      </w:r>
      <w:r w:rsidRPr="001850E3">
        <w:rPr>
          <w:lang w:val="en-US"/>
        </w:rPr>
        <w:t>with recorded encouraging effects on their digital transition.</w:t>
      </w:r>
    </w:p>
    <w:p w14:paraId="43CF6CC7" w14:textId="78C602C5" w:rsidR="00DF2572" w:rsidRDefault="00DF2572" w:rsidP="00DF2572">
      <w:pPr>
        <w:rPr>
          <w:b/>
          <w:bCs/>
          <w:lang w:val="en-US"/>
        </w:rPr>
      </w:pPr>
    </w:p>
    <w:p w14:paraId="078CE211" w14:textId="016DD62D" w:rsidR="00DF2572" w:rsidRPr="001850E3" w:rsidRDefault="00DF2572" w:rsidP="00DF2572">
      <w:pPr>
        <w:rPr>
          <w:b/>
          <w:bCs/>
          <w:lang w:val="en-US"/>
        </w:rPr>
      </w:pPr>
      <w:r w:rsidRPr="001850E3">
        <w:rPr>
          <w:b/>
          <w:bCs/>
          <w:lang w:val="en-US"/>
        </w:rPr>
        <w:t>Partners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572" w14:paraId="35B1C569" w14:textId="77777777" w:rsidTr="007E650E">
        <w:tc>
          <w:tcPr>
            <w:tcW w:w="4531" w:type="dxa"/>
          </w:tcPr>
          <w:p w14:paraId="42C95C80" w14:textId="77777777" w:rsidR="00DF2572" w:rsidRDefault="00DF2572" w:rsidP="007E650E">
            <w:pPr>
              <w:rPr>
                <w:lang w:val="en-US"/>
              </w:rPr>
            </w:pPr>
            <w:r w:rsidRPr="001850E3">
              <w:rPr>
                <w:lang w:val="en-US"/>
              </w:rPr>
              <w:t xml:space="preserve">UCLL </w:t>
            </w:r>
            <w:r>
              <w:rPr>
                <w:lang w:val="en-US"/>
              </w:rPr>
              <w:t xml:space="preserve">University of Applied Sciences </w:t>
            </w:r>
            <w:r w:rsidRPr="001850E3">
              <w:rPr>
                <w:lang w:val="en-US"/>
              </w:rPr>
              <w:t>– Belgium</w:t>
            </w:r>
          </w:p>
          <w:p w14:paraId="41EE686D" w14:textId="15E0F241" w:rsidR="00DF2572" w:rsidRDefault="00DF2572" w:rsidP="007E650E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  <w:r w:rsidR="00EB40F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coordinator</w:t>
            </w:r>
          </w:p>
          <w:p w14:paraId="7228F3D6" w14:textId="77777777" w:rsidR="00DF2572" w:rsidRDefault="00DF2572" w:rsidP="007E650E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67008D" wp14:editId="4A8CE9E7">
                  <wp:simplePos x="0" y="0"/>
                  <wp:positionH relativeFrom="column">
                    <wp:posOffset>300879</wp:posOffset>
                  </wp:positionH>
                  <wp:positionV relativeFrom="paragraph">
                    <wp:posOffset>136469</wp:posOffset>
                  </wp:positionV>
                  <wp:extent cx="2035534" cy="579655"/>
                  <wp:effectExtent l="0" t="0" r="3175" b="0"/>
                  <wp:wrapTight wrapText="bothSides">
                    <wp:wrapPolygon edited="0">
                      <wp:start x="0" y="0"/>
                      <wp:lineTo x="0" y="20605"/>
                      <wp:lineTo x="21432" y="20605"/>
                      <wp:lineTo x="21432" y="0"/>
                      <wp:lineTo x="0" y="0"/>
                    </wp:wrapPolygon>
                  </wp:wrapTight>
                  <wp:docPr id="1381914872" name="Afbeelding 1" descr="Afbeelding met tekst, Lettertype, logo, Mer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914872" name="Afbeelding 1" descr="Afbeelding met tekst, Lettertype, logo, Merk&#10;&#10;Automatisch gegenereerde beschrijv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34" cy="57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1F5B92" w14:textId="77777777" w:rsidR="00DF2572" w:rsidRDefault="00DF2572" w:rsidP="007E650E">
            <w:pPr>
              <w:rPr>
                <w:lang w:val="en-US"/>
              </w:rPr>
            </w:pPr>
          </w:p>
          <w:p w14:paraId="5608A935" w14:textId="72A8AFFC" w:rsidR="00DF2572" w:rsidRDefault="00DF2572" w:rsidP="007E650E">
            <w:pPr>
              <w:rPr>
                <w:lang w:val="en-US"/>
              </w:rPr>
            </w:pPr>
          </w:p>
          <w:p w14:paraId="255046CC" w14:textId="270750FB" w:rsidR="00DF2572" w:rsidRDefault="00DF2572" w:rsidP="007E650E">
            <w:pPr>
              <w:rPr>
                <w:lang w:val="en-US"/>
              </w:rPr>
            </w:pPr>
          </w:p>
          <w:p w14:paraId="13B8D335" w14:textId="77777777" w:rsidR="00DF2572" w:rsidRDefault="00DF2572" w:rsidP="007E650E">
            <w:pPr>
              <w:rPr>
                <w:lang w:val="en-US"/>
              </w:rPr>
            </w:pPr>
          </w:p>
          <w:p w14:paraId="348B5C97" w14:textId="77777777" w:rsidR="00DF2572" w:rsidRDefault="00DF2572" w:rsidP="007E650E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616BD981" w14:textId="3CC69B7A" w:rsidR="00DF2572" w:rsidRDefault="00DF2572" w:rsidP="007E65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Fundacja</w:t>
            </w:r>
            <w:proofErr w:type="spellEnd"/>
            <w:r>
              <w:rPr>
                <w:lang w:val="en-US"/>
              </w:rPr>
              <w:t xml:space="preserve"> Digital Creators – Poland</w:t>
            </w:r>
          </w:p>
          <w:p w14:paraId="0184231A" w14:textId="77777777" w:rsidR="00DF2572" w:rsidRDefault="00DF2572" w:rsidP="007E650E">
            <w:pPr>
              <w:rPr>
                <w:lang w:val="en-US"/>
              </w:rPr>
            </w:pPr>
          </w:p>
          <w:p w14:paraId="45434BE0" w14:textId="59A96E2C" w:rsidR="00DF2572" w:rsidRDefault="00DF2572" w:rsidP="007E650E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AF6241A" wp14:editId="64C69E39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17145</wp:posOffset>
                  </wp:positionV>
                  <wp:extent cx="1713230" cy="770890"/>
                  <wp:effectExtent l="0" t="0" r="1270" b="0"/>
                  <wp:wrapTight wrapText="bothSides">
                    <wp:wrapPolygon edited="0">
                      <wp:start x="0" y="0"/>
                      <wp:lineTo x="0" y="20817"/>
                      <wp:lineTo x="21376" y="20817"/>
                      <wp:lineTo x="21376" y="0"/>
                      <wp:lineTo x="0" y="0"/>
                    </wp:wrapPolygon>
                  </wp:wrapTight>
                  <wp:docPr id="471926961" name="Afbeelding 1" descr="Afbeelding met Graphics, grafische vormgeving, Lettertype, diagr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26961" name="Afbeelding 1" descr="Afbeelding met Graphics, grafische vormgeving, Lettertype, diagram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2A964" w14:textId="34E87EAE" w:rsidR="00DF2572" w:rsidRDefault="00DF2572" w:rsidP="007E650E">
            <w:pPr>
              <w:rPr>
                <w:lang w:val="en-US"/>
              </w:rPr>
            </w:pPr>
          </w:p>
          <w:p w14:paraId="63E93E89" w14:textId="77777777" w:rsidR="00DF2572" w:rsidRDefault="00DF2572" w:rsidP="007E650E">
            <w:pPr>
              <w:rPr>
                <w:lang w:val="en-US"/>
              </w:rPr>
            </w:pPr>
          </w:p>
          <w:p w14:paraId="06110C7A" w14:textId="77777777" w:rsidR="00DF2572" w:rsidRDefault="00DF2572" w:rsidP="007E650E">
            <w:pPr>
              <w:rPr>
                <w:lang w:val="en-US"/>
              </w:rPr>
            </w:pPr>
          </w:p>
          <w:p w14:paraId="57185DB7" w14:textId="77777777" w:rsidR="00DF2572" w:rsidRDefault="00DF2572" w:rsidP="007E650E">
            <w:pPr>
              <w:rPr>
                <w:lang w:val="en-US"/>
              </w:rPr>
            </w:pPr>
          </w:p>
          <w:p w14:paraId="5CD01490" w14:textId="77777777" w:rsidR="00DF2572" w:rsidRDefault="00DF2572" w:rsidP="007E650E">
            <w:pPr>
              <w:rPr>
                <w:lang w:val="en-US"/>
              </w:rPr>
            </w:pPr>
          </w:p>
        </w:tc>
      </w:tr>
      <w:tr w:rsidR="00DF2572" w14:paraId="55B7749A" w14:textId="77777777" w:rsidTr="007E650E">
        <w:tc>
          <w:tcPr>
            <w:tcW w:w="4531" w:type="dxa"/>
          </w:tcPr>
          <w:p w14:paraId="7FEF1299" w14:textId="74A13FA5" w:rsidR="00DF2572" w:rsidRDefault="00DF2572" w:rsidP="007E650E">
            <w:pPr>
              <w:rPr>
                <w:lang w:val="en-US"/>
              </w:rPr>
            </w:pPr>
            <w:r w:rsidRPr="001850E3">
              <w:rPr>
                <w:lang w:val="en-US"/>
              </w:rPr>
              <w:t>I</w:t>
            </w:r>
            <w:r>
              <w:rPr>
                <w:lang w:val="en-US"/>
              </w:rPr>
              <w:t>PRA MEDEF – France</w:t>
            </w:r>
          </w:p>
          <w:p w14:paraId="11A98666" w14:textId="77777777" w:rsidR="00DF2572" w:rsidRDefault="00DF2572" w:rsidP="007E650E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9FEE47B" wp14:editId="53FCEF1B">
                  <wp:simplePos x="0" y="0"/>
                  <wp:positionH relativeFrom="column">
                    <wp:posOffset>237269</wp:posOffset>
                  </wp:positionH>
                  <wp:positionV relativeFrom="paragraph">
                    <wp:posOffset>169635</wp:posOffset>
                  </wp:positionV>
                  <wp:extent cx="2115047" cy="751927"/>
                  <wp:effectExtent l="0" t="0" r="0" b="0"/>
                  <wp:wrapTight wrapText="bothSides">
                    <wp:wrapPolygon edited="0">
                      <wp:start x="0" y="0"/>
                      <wp:lineTo x="0" y="20797"/>
                      <wp:lineTo x="21405" y="20797"/>
                      <wp:lineTo x="21405" y="0"/>
                      <wp:lineTo x="0" y="0"/>
                    </wp:wrapPolygon>
                  </wp:wrapTight>
                  <wp:docPr id="1318893460" name="Afbeelding 1" descr="Afbeelding met tekst, Lettertype, symbool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893460" name="Afbeelding 1" descr="Afbeelding met tekst, Lettertype, symbool, logo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047" cy="75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95B2A0" w14:textId="77777777" w:rsidR="00DF2572" w:rsidRDefault="00DF2572" w:rsidP="007E650E">
            <w:pPr>
              <w:rPr>
                <w:lang w:val="en-US"/>
              </w:rPr>
            </w:pPr>
          </w:p>
          <w:p w14:paraId="1CF2671D" w14:textId="77777777" w:rsidR="00DF2572" w:rsidRDefault="00DF2572" w:rsidP="007E650E">
            <w:pPr>
              <w:rPr>
                <w:lang w:val="en-US"/>
              </w:rPr>
            </w:pPr>
          </w:p>
          <w:p w14:paraId="1A6A85D9" w14:textId="77777777" w:rsidR="00DF2572" w:rsidRDefault="00DF2572" w:rsidP="007E650E">
            <w:pPr>
              <w:rPr>
                <w:lang w:val="en-US"/>
              </w:rPr>
            </w:pPr>
          </w:p>
          <w:p w14:paraId="039DA629" w14:textId="77777777" w:rsidR="00DF2572" w:rsidRDefault="00DF2572" w:rsidP="007E650E">
            <w:pPr>
              <w:rPr>
                <w:lang w:val="en-US"/>
              </w:rPr>
            </w:pPr>
          </w:p>
          <w:p w14:paraId="51FC1B94" w14:textId="77777777" w:rsidR="00DF2572" w:rsidRDefault="00DF2572" w:rsidP="007E650E">
            <w:pPr>
              <w:rPr>
                <w:lang w:val="en-US"/>
              </w:rPr>
            </w:pPr>
          </w:p>
          <w:p w14:paraId="4FBAEECE" w14:textId="77777777" w:rsidR="00DF2572" w:rsidRDefault="00DF2572" w:rsidP="007E650E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51684035" w14:textId="71E3AB3B" w:rsidR="00DF2572" w:rsidRDefault="00DF2572" w:rsidP="007E65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Educraftor</w:t>
            </w:r>
            <w:proofErr w:type="spellEnd"/>
            <w:r>
              <w:rPr>
                <w:lang w:val="en-US"/>
              </w:rPr>
              <w:t xml:space="preserve"> – Finland</w:t>
            </w:r>
          </w:p>
          <w:p w14:paraId="27741642" w14:textId="77777777" w:rsidR="00DF2572" w:rsidRDefault="00DF2572" w:rsidP="007E650E">
            <w:pPr>
              <w:rPr>
                <w:lang w:val="en-US"/>
              </w:rPr>
            </w:pPr>
          </w:p>
          <w:p w14:paraId="2B86B61F" w14:textId="77777777" w:rsidR="00DF2572" w:rsidRDefault="00DF2572" w:rsidP="007E650E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BA9291D" wp14:editId="2C9E67B2">
                  <wp:simplePos x="0" y="0"/>
                  <wp:positionH relativeFrom="column">
                    <wp:posOffset>397566</wp:posOffset>
                  </wp:positionH>
                  <wp:positionV relativeFrom="paragraph">
                    <wp:posOffset>55024</wp:posOffset>
                  </wp:positionV>
                  <wp:extent cx="1891830" cy="592354"/>
                  <wp:effectExtent l="0" t="0" r="0" b="0"/>
                  <wp:wrapTight wrapText="bothSides">
                    <wp:wrapPolygon edited="0">
                      <wp:start x="0" y="0"/>
                      <wp:lineTo x="0" y="20858"/>
                      <wp:lineTo x="21317" y="20858"/>
                      <wp:lineTo x="21317" y="0"/>
                      <wp:lineTo x="0" y="0"/>
                    </wp:wrapPolygon>
                  </wp:wrapTight>
                  <wp:docPr id="1437223677" name="Afbeelding 1" descr="Afbeelding met Lettertype, logo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223677" name="Afbeelding 1" descr="Afbeelding met Lettertype, logo, Graphics, symbool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830" cy="592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059C6D" w14:textId="77777777" w:rsidR="00DF2572" w:rsidRDefault="00DF2572" w:rsidP="007E650E">
            <w:pPr>
              <w:rPr>
                <w:lang w:val="en-US"/>
              </w:rPr>
            </w:pPr>
          </w:p>
          <w:p w14:paraId="744EE147" w14:textId="77777777" w:rsidR="00DF2572" w:rsidRDefault="00DF2572" w:rsidP="007E650E">
            <w:pPr>
              <w:rPr>
                <w:lang w:val="en-US"/>
              </w:rPr>
            </w:pPr>
          </w:p>
          <w:p w14:paraId="11255F46" w14:textId="77777777" w:rsidR="00DF2572" w:rsidRDefault="00DF2572" w:rsidP="007E650E">
            <w:pPr>
              <w:rPr>
                <w:lang w:val="en-US"/>
              </w:rPr>
            </w:pPr>
          </w:p>
          <w:p w14:paraId="61C4CB48" w14:textId="77777777" w:rsidR="00DF2572" w:rsidRDefault="00DF2572" w:rsidP="007E650E">
            <w:pPr>
              <w:rPr>
                <w:lang w:val="en-US"/>
              </w:rPr>
            </w:pPr>
          </w:p>
        </w:tc>
      </w:tr>
      <w:tr w:rsidR="00DF2572" w14:paraId="6736627F" w14:textId="77777777" w:rsidTr="007E650E">
        <w:tc>
          <w:tcPr>
            <w:tcW w:w="4531" w:type="dxa"/>
          </w:tcPr>
          <w:p w14:paraId="7A0123EA" w14:textId="77777777" w:rsidR="00DF2572" w:rsidRDefault="00DF2572" w:rsidP="007E650E">
            <w:pPr>
              <w:rPr>
                <w:lang w:val="en-US"/>
              </w:rPr>
            </w:pPr>
            <w:r>
              <w:rPr>
                <w:lang w:val="en-US"/>
              </w:rPr>
              <w:t>Businet – Belgium</w:t>
            </w:r>
          </w:p>
          <w:p w14:paraId="18CBBE66" w14:textId="77777777" w:rsidR="00DF2572" w:rsidRDefault="00DF2572" w:rsidP="007E650E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F415687" wp14:editId="38A17127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74599</wp:posOffset>
                  </wp:positionV>
                  <wp:extent cx="1835785" cy="872490"/>
                  <wp:effectExtent l="0" t="0" r="0" b="3810"/>
                  <wp:wrapTight wrapText="bothSides">
                    <wp:wrapPolygon edited="0">
                      <wp:start x="0" y="0"/>
                      <wp:lineTo x="0" y="21223"/>
                      <wp:lineTo x="21294" y="21223"/>
                      <wp:lineTo x="21294" y="0"/>
                      <wp:lineTo x="0" y="0"/>
                    </wp:wrapPolygon>
                  </wp:wrapTight>
                  <wp:docPr id="470992731" name="Afbeelding 1" descr="Afbeelding met Lettertype, tekst, logo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92731" name="Afbeelding 1" descr="Afbeelding met Lettertype, tekst, logo, Graphics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85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54023B" w14:textId="77777777" w:rsidR="00DF2572" w:rsidRDefault="00DF2572" w:rsidP="007E650E">
            <w:pPr>
              <w:rPr>
                <w:lang w:val="en-US"/>
              </w:rPr>
            </w:pPr>
          </w:p>
          <w:p w14:paraId="40E66D98" w14:textId="77777777" w:rsidR="00DF2572" w:rsidRDefault="00DF2572" w:rsidP="007E650E">
            <w:pPr>
              <w:rPr>
                <w:lang w:val="en-US"/>
              </w:rPr>
            </w:pPr>
          </w:p>
          <w:p w14:paraId="63074A17" w14:textId="77777777" w:rsidR="00DF2572" w:rsidRDefault="00DF2572" w:rsidP="007E650E">
            <w:pPr>
              <w:rPr>
                <w:lang w:val="en-US"/>
              </w:rPr>
            </w:pPr>
          </w:p>
          <w:p w14:paraId="29B24772" w14:textId="77777777" w:rsidR="00DF2572" w:rsidRDefault="00DF2572" w:rsidP="007E650E">
            <w:pPr>
              <w:rPr>
                <w:lang w:val="en-US"/>
              </w:rPr>
            </w:pPr>
          </w:p>
          <w:p w14:paraId="376BBA41" w14:textId="77777777" w:rsidR="00DF2572" w:rsidRDefault="00DF2572" w:rsidP="007E650E">
            <w:pPr>
              <w:rPr>
                <w:lang w:val="en-US"/>
              </w:rPr>
            </w:pPr>
          </w:p>
          <w:p w14:paraId="3AD52149" w14:textId="77777777" w:rsidR="00DF2572" w:rsidRDefault="00DF2572" w:rsidP="007E650E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1D6AC6E9" w14:textId="3F132276" w:rsidR="00DF2572" w:rsidRDefault="00DF2572" w:rsidP="007E650E">
            <w:pPr>
              <w:rPr>
                <w:lang w:val="en-US"/>
              </w:rPr>
            </w:pPr>
            <w:r>
              <w:rPr>
                <w:lang w:val="en-US"/>
              </w:rPr>
              <w:t>DOBA Business School – Slovenia</w:t>
            </w:r>
          </w:p>
          <w:p w14:paraId="245DA6DF" w14:textId="454D0046" w:rsidR="00DF2572" w:rsidRDefault="00DF2572" w:rsidP="007E650E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47EC59A" wp14:editId="2AEB2F82">
                  <wp:simplePos x="0" y="0"/>
                  <wp:positionH relativeFrom="column">
                    <wp:posOffset>421419</wp:posOffset>
                  </wp:positionH>
                  <wp:positionV relativeFrom="paragraph">
                    <wp:posOffset>173534</wp:posOffset>
                  </wp:positionV>
                  <wp:extent cx="1900362" cy="909353"/>
                  <wp:effectExtent l="0" t="0" r="5080" b="5080"/>
                  <wp:wrapTight wrapText="bothSides">
                    <wp:wrapPolygon edited="0">
                      <wp:start x="0" y="0"/>
                      <wp:lineTo x="0" y="21268"/>
                      <wp:lineTo x="21441" y="21268"/>
                      <wp:lineTo x="21441" y="0"/>
                      <wp:lineTo x="0" y="0"/>
                    </wp:wrapPolygon>
                  </wp:wrapTight>
                  <wp:docPr id="1818539616" name="Afbeelding 1" descr="Afbeelding met tekst, Lettertype, logo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539616" name="Afbeelding 1" descr="Afbeelding met tekst, Lettertype, logo, Graphics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362" cy="90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D784C4" w14:textId="4CCC5001" w:rsidR="00DF2572" w:rsidRDefault="00DF2572" w:rsidP="007E650E">
            <w:pPr>
              <w:rPr>
                <w:lang w:val="en-US"/>
              </w:rPr>
            </w:pPr>
          </w:p>
          <w:p w14:paraId="620D1F2E" w14:textId="77777777" w:rsidR="00DF2572" w:rsidRDefault="00DF2572" w:rsidP="007E650E">
            <w:pPr>
              <w:rPr>
                <w:lang w:val="en-US"/>
              </w:rPr>
            </w:pPr>
          </w:p>
          <w:p w14:paraId="2C720898" w14:textId="77777777" w:rsidR="00DF2572" w:rsidRDefault="00DF2572" w:rsidP="007E650E">
            <w:pPr>
              <w:rPr>
                <w:lang w:val="en-US"/>
              </w:rPr>
            </w:pPr>
          </w:p>
          <w:p w14:paraId="2DC083BD" w14:textId="77777777" w:rsidR="00DF2572" w:rsidRDefault="00DF2572" w:rsidP="007E650E">
            <w:pPr>
              <w:rPr>
                <w:lang w:val="en-US"/>
              </w:rPr>
            </w:pPr>
          </w:p>
          <w:p w14:paraId="4D8ABF4D" w14:textId="77777777" w:rsidR="00DF2572" w:rsidRDefault="00DF2572" w:rsidP="007E650E">
            <w:pPr>
              <w:rPr>
                <w:lang w:val="en-US"/>
              </w:rPr>
            </w:pPr>
          </w:p>
          <w:p w14:paraId="5ED9DE6A" w14:textId="77777777" w:rsidR="00DF2572" w:rsidRDefault="00DF2572" w:rsidP="007E650E">
            <w:pPr>
              <w:rPr>
                <w:lang w:val="en-US"/>
              </w:rPr>
            </w:pPr>
          </w:p>
        </w:tc>
      </w:tr>
    </w:tbl>
    <w:p w14:paraId="2C6D81BF" w14:textId="4858F78C" w:rsidR="00DF2572" w:rsidRDefault="00DF2572" w:rsidP="00DF2572">
      <w:pPr>
        <w:rPr>
          <w:lang w:val="en-US"/>
        </w:rPr>
      </w:pPr>
    </w:p>
    <w:p w14:paraId="00174D8A" w14:textId="0F630F7D" w:rsidR="00DF2572" w:rsidRPr="001850E3" w:rsidRDefault="00DF2572" w:rsidP="00DF2572">
      <w:pPr>
        <w:rPr>
          <w:lang w:val="en-US"/>
        </w:rPr>
      </w:pPr>
    </w:p>
    <w:p w14:paraId="19064FBF" w14:textId="6655F18B" w:rsidR="00DF2572" w:rsidRPr="001850E3" w:rsidRDefault="00EB40FE" w:rsidP="00DF2572">
      <w:pPr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50F65D4" wp14:editId="7387679A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3151505" cy="658516"/>
            <wp:effectExtent l="0" t="0" r="0" b="8255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65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9BC29" w14:textId="3C257C9D" w:rsidR="00D93590" w:rsidRDefault="00D93590"/>
    <w:sectPr w:rsidR="00D9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3D16" w14:textId="77777777" w:rsidR="001F1ED6" w:rsidRDefault="001F1ED6" w:rsidP="00DF2572">
      <w:pPr>
        <w:spacing w:after="0" w:line="240" w:lineRule="auto"/>
      </w:pPr>
      <w:r>
        <w:separator/>
      </w:r>
    </w:p>
  </w:endnote>
  <w:endnote w:type="continuationSeparator" w:id="0">
    <w:p w14:paraId="36D62495" w14:textId="77777777" w:rsidR="001F1ED6" w:rsidRDefault="001F1ED6" w:rsidP="00DF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AB8D" w14:textId="77777777" w:rsidR="001F1ED6" w:rsidRDefault="001F1ED6" w:rsidP="00DF2572">
      <w:pPr>
        <w:spacing w:after="0" w:line="240" w:lineRule="auto"/>
      </w:pPr>
      <w:r>
        <w:separator/>
      </w:r>
    </w:p>
  </w:footnote>
  <w:footnote w:type="continuationSeparator" w:id="0">
    <w:p w14:paraId="15AC1439" w14:textId="77777777" w:rsidR="001F1ED6" w:rsidRDefault="001F1ED6" w:rsidP="00DF2572">
      <w:pPr>
        <w:spacing w:after="0" w:line="240" w:lineRule="auto"/>
      </w:pPr>
      <w:r>
        <w:continuationSeparator/>
      </w:r>
    </w:p>
  </w:footnote>
  <w:footnote w:id="1">
    <w:p w14:paraId="5A915D08" w14:textId="77777777" w:rsidR="00DF2572" w:rsidRPr="00A90A86" w:rsidRDefault="00DF2572" w:rsidP="00DF25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90A86">
        <w:rPr>
          <w:lang w:val="en-US"/>
        </w:rPr>
        <w:t xml:space="preserve"> </w:t>
      </w:r>
      <w:proofErr w:type="spellStart"/>
      <w:r w:rsidRPr="00A90A86">
        <w:rPr>
          <w:lang w:val="en-US"/>
        </w:rPr>
        <w:t>Eurofound</w:t>
      </w:r>
      <w:proofErr w:type="spellEnd"/>
      <w:r w:rsidRPr="00A90A86">
        <w:rPr>
          <w:lang w:val="en-US"/>
        </w:rPr>
        <w:t xml:space="preserve"> and the International </w:t>
      </w:r>
      <w:proofErr w:type="spellStart"/>
      <w:r w:rsidRPr="00A90A86">
        <w:rPr>
          <w:lang w:val="en-US"/>
        </w:rPr>
        <w:t>Labour</w:t>
      </w:r>
      <w:proofErr w:type="spellEnd"/>
      <w:r w:rsidRPr="00A90A86">
        <w:rPr>
          <w:lang w:val="en-US"/>
        </w:rPr>
        <w:t xml:space="preserve"> Office (</w:t>
      </w:r>
      <w:r>
        <w:rPr>
          <w:lang w:val="en-US"/>
        </w:rPr>
        <w:t>2019</w:t>
      </w:r>
      <w:r w:rsidRPr="00A90A86">
        <w:rPr>
          <w:lang w:val="en-US"/>
        </w:rPr>
        <w:t xml:space="preserve">), Working anytime, anywhere: The effects on the world of work, Publications Office of the European Union, Luxembourg, and the International </w:t>
      </w:r>
      <w:proofErr w:type="spellStart"/>
      <w:r w:rsidRPr="00A90A86">
        <w:rPr>
          <w:lang w:val="en-US"/>
        </w:rPr>
        <w:t>Labour</w:t>
      </w:r>
      <w:proofErr w:type="spellEnd"/>
      <w:r w:rsidRPr="00A90A86">
        <w:rPr>
          <w:lang w:val="en-US"/>
        </w:rPr>
        <w:t xml:space="preserve"> Office, Geneva.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496"/>
    <w:multiLevelType w:val="hybridMultilevel"/>
    <w:tmpl w:val="0DD2AA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72"/>
    <w:rsid w:val="001F1ED6"/>
    <w:rsid w:val="004D289F"/>
    <w:rsid w:val="00D86981"/>
    <w:rsid w:val="00D93590"/>
    <w:rsid w:val="00DF2572"/>
    <w:rsid w:val="00E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FC26"/>
  <w15:chartTrackingRefBased/>
  <w15:docId w15:val="{C5C62315-EF2E-4570-B739-16FCD83E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57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257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572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F2572"/>
    <w:rPr>
      <w:vertAlign w:val="superscript"/>
    </w:rPr>
  </w:style>
  <w:style w:type="table" w:styleId="TableGrid">
    <w:name w:val="Table Grid"/>
    <w:basedOn w:val="TableNormal"/>
    <w:uiPriority w:val="39"/>
    <w:rsid w:val="00DF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2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5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Griet Barrezeele</dc:creator>
  <cp:keywords/>
  <dc:description/>
  <cp:lastModifiedBy>Cliff Farrand</cp:lastModifiedBy>
  <cp:revision>3</cp:revision>
  <dcterms:created xsi:type="dcterms:W3CDTF">2023-10-04T11:38:00Z</dcterms:created>
  <dcterms:modified xsi:type="dcterms:W3CDTF">2023-10-15T22:54:00Z</dcterms:modified>
</cp:coreProperties>
</file>