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BCF1" w14:textId="77777777" w:rsidR="00634B33" w:rsidRPr="00EF2A7D" w:rsidRDefault="00634B33">
      <w:pPr>
        <w:rPr>
          <w:b/>
        </w:rPr>
      </w:pPr>
      <w:r w:rsidRPr="00EF2A7D">
        <w:rPr>
          <w:b/>
        </w:rPr>
        <w:t>Exploring the Wider City of Tallinn</w:t>
      </w:r>
    </w:p>
    <w:p w14:paraId="2BDEA2D1" w14:textId="26E7FA76" w:rsidR="00634B33" w:rsidRDefault="34C11739">
      <w:r>
        <w:t>This tour will take you out of the centre of Tallinn and explore some of the sites surrounding the medieval city.</w:t>
      </w:r>
    </w:p>
    <w:p w14:paraId="64C85BD5" w14:textId="4CCD7872" w:rsidR="00634B33" w:rsidRDefault="007B0FDB" w:rsidP="34C11739">
      <w:r>
        <w:rPr>
          <w:noProof/>
        </w:rPr>
        <w:drawing>
          <wp:anchor distT="0" distB="0" distL="114300" distR="114300" simplePos="0" relativeHeight="251650048" behindDoc="1" locked="0" layoutInCell="1" allowOverlap="1" wp14:anchorId="4941186A" wp14:editId="52AAC759">
            <wp:simplePos x="0" y="0"/>
            <wp:positionH relativeFrom="column">
              <wp:posOffset>3733800</wp:posOffset>
            </wp:positionH>
            <wp:positionV relativeFrom="paragraph">
              <wp:posOffset>94615</wp:posOffset>
            </wp:positionV>
            <wp:extent cx="2247900" cy="1491615"/>
            <wp:effectExtent l="0" t="0" r="0" b="0"/>
            <wp:wrapTight wrapText="bothSides">
              <wp:wrapPolygon edited="0">
                <wp:start x="0" y="0"/>
                <wp:lineTo x="0" y="21241"/>
                <wp:lineTo x="21417" y="21241"/>
                <wp:lineTo x="21417" y="0"/>
                <wp:lineTo x="0" y="0"/>
              </wp:wrapPolygon>
            </wp:wrapTight>
            <wp:docPr id="1" name="Picture 1" descr="https://upload.wikimedia.org/wikipedia/commons/f/f4/Tallinn_Song_Festival_Grounds%2C_Tallinn%2C_Estonia%2C_2012-08-12%2C_DD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4/Tallinn_Song_Festival_Grounds%2C_Tallinn%2C_Estonia%2C_2012-08-12%2C_DD_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E0">
        <w:t>09.00</w:t>
      </w:r>
      <w:r w:rsidR="00634B33" w:rsidRPr="34C11739">
        <w:rPr>
          <w:b/>
          <w:bCs/>
        </w:rPr>
        <w:t xml:space="preserve"> </w:t>
      </w:r>
      <w:r w:rsidRPr="34C11739">
        <w:rPr>
          <w:b/>
          <w:bCs/>
        </w:rPr>
        <w:t>De</w:t>
      </w:r>
      <w:r w:rsidR="00634B33" w:rsidRPr="34C11739">
        <w:rPr>
          <w:b/>
          <w:bCs/>
        </w:rPr>
        <w:t>parture with guides from the Hilton Tallinn Park</w:t>
      </w:r>
    </w:p>
    <w:p w14:paraId="7577E8BF" w14:textId="73B65F54" w:rsidR="00634B33" w:rsidRDefault="5C5528E4">
      <w:r>
        <w:t xml:space="preserve">The tour begins with a drive through the seaside district of </w:t>
      </w:r>
      <w:proofErr w:type="spellStart"/>
      <w:r>
        <w:t>Pirita</w:t>
      </w:r>
      <w:proofErr w:type="spellEnd"/>
      <w:r>
        <w:t>, passing the renowned TV Tower before stopping at the Song Festival Ground. The Song Festival Ground was built in the 1960’s for the famous Song Festivals of Estonia, that became symbolic during the Soviet period. They became a symbol of dignity, freedom and the reborn Estonia.</w:t>
      </w:r>
    </w:p>
    <w:p w14:paraId="1428D695" w14:textId="4ECB7DA8" w:rsidR="003A7BE0" w:rsidRDefault="007B0FDB">
      <w:r>
        <w:rPr>
          <w:noProof/>
        </w:rPr>
        <w:drawing>
          <wp:anchor distT="0" distB="0" distL="114300" distR="114300" simplePos="0" relativeHeight="251654144" behindDoc="1" locked="0" layoutInCell="1" allowOverlap="1" wp14:anchorId="1FD69F12" wp14:editId="0CE70C09">
            <wp:simplePos x="0" y="0"/>
            <wp:positionH relativeFrom="column">
              <wp:posOffset>3733800</wp:posOffset>
            </wp:positionH>
            <wp:positionV relativeFrom="paragraph">
              <wp:posOffset>53340</wp:posOffset>
            </wp:positionV>
            <wp:extent cx="2247900" cy="1557655"/>
            <wp:effectExtent l="0" t="0" r="0" b="0"/>
            <wp:wrapTight wrapText="bothSides">
              <wp:wrapPolygon edited="0">
                <wp:start x="0" y="0"/>
                <wp:lineTo x="0" y="21397"/>
                <wp:lineTo x="21417" y="21397"/>
                <wp:lineTo x="21417" y="0"/>
                <wp:lineTo x="0" y="0"/>
              </wp:wrapPolygon>
            </wp:wrapTight>
            <wp:docPr id="2" name="Picture 2" descr="Fichier:Palacio de Kadriorg, Tallinn, Estonia, 2012-08-12, D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Palacio de Kadriorg, Tallinn, Estonia, 2012-08-12, D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F276F2" wp14:editId="57E7B102">
            <wp:simplePos x="0" y="0"/>
            <wp:positionH relativeFrom="column">
              <wp:posOffset>-76200</wp:posOffset>
            </wp:positionH>
            <wp:positionV relativeFrom="paragraph">
              <wp:posOffset>1432560</wp:posOffset>
            </wp:positionV>
            <wp:extent cx="1971040" cy="1478280"/>
            <wp:effectExtent l="0" t="0" r="0" b="0"/>
            <wp:wrapSquare wrapText="bothSides"/>
            <wp:docPr id="3" name="Picture 3" descr="https://upload.wikimedia.org/wikipedia/commons/5/57/Kumu_museum_in_Kadriorg_park%2C_Tall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5/57/Kumu_museum_in_Kadriorg_park%2C_Tallin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E0">
        <w:t>We will then drive to</w:t>
      </w:r>
      <w:r w:rsidR="00634B33">
        <w:t xml:space="preserve"> </w:t>
      </w:r>
      <w:proofErr w:type="spellStart"/>
      <w:r w:rsidR="00634B33">
        <w:t>Kadriorg</w:t>
      </w:r>
      <w:proofErr w:type="spellEnd"/>
      <w:r w:rsidR="00634B33">
        <w:t xml:space="preserve"> Palace which is considered to be the grandest example of palace and park design i</w:t>
      </w:r>
      <w:r w:rsidR="003A7BE0">
        <w:t>n Estonian</w:t>
      </w:r>
      <w:r w:rsidR="00634B33" w:rsidRPr="5C5528E4">
        <w:t xml:space="preserve">. </w:t>
      </w:r>
      <w:r w:rsidR="003A7BE0">
        <w:t>A s</w:t>
      </w:r>
      <w:r w:rsidR="00634B33">
        <w:t xml:space="preserve">hort walk from </w:t>
      </w:r>
      <w:proofErr w:type="spellStart"/>
      <w:r w:rsidR="00634B33">
        <w:t>Kadriorg</w:t>
      </w:r>
      <w:proofErr w:type="spellEnd"/>
      <w:r w:rsidR="00634B33">
        <w:t xml:space="preserve"> Palace </w:t>
      </w:r>
      <w:r w:rsidR="003A7BE0">
        <w:t>will take us</w:t>
      </w:r>
      <w:r w:rsidR="00634B33">
        <w:t xml:space="preserve"> to KUMU. </w:t>
      </w:r>
      <w:proofErr w:type="spellStart"/>
      <w:r w:rsidR="00634B33">
        <w:t>Kumu</w:t>
      </w:r>
      <w:proofErr w:type="spellEnd"/>
      <w:r w:rsidR="00634B33">
        <w:t xml:space="preserve"> is the headquarters of the Art Museum of Estonia, as well as the largest and most impressive exhibition venue in Estonia. The museum opened on 17 February 2006. In 2008 </w:t>
      </w:r>
      <w:proofErr w:type="spellStart"/>
      <w:r w:rsidR="00634B33">
        <w:t>Kumu</w:t>
      </w:r>
      <w:proofErr w:type="spellEnd"/>
      <w:r w:rsidR="00634B33">
        <w:t xml:space="preserve"> received the European Museum of the Year Award. This is a noteworthy international recognition of </w:t>
      </w:r>
      <w:proofErr w:type="spellStart"/>
      <w:r w:rsidR="00634B33">
        <w:t>Kumu’s</w:t>
      </w:r>
      <w:proofErr w:type="spellEnd"/>
      <w:r w:rsidR="00634B33">
        <w:t xml:space="preserve"> aspiration to become a truly contemporary art museum, which is not just dedicated to collection, conservation and exposition, but is a multifunctional space for active mental activity, from educational programmes for small children to discussions about the nature and meaning of art in the modern world </w:t>
      </w:r>
    </w:p>
    <w:p w14:paraId="4DAF70B4" w14:textId="77777777" w:rsidR="001673B1" w:rsidRDefault="001673B1">
      <w:pPr>
        <w:rPr>
          <w:b/>
        </w:rPr>
      </w:pPr>
    </w:p>
    <w:p w14:paraId="7DBCDAE1" w14:textId="680973E1" w:rsidR="003A7BE0" w:rsidRPr="002C1DA0" w:rsidRDefault="00634B33">
      <w:pPr>
        <w:rPr>
          <w:b/>
        </w:rPr>
      </w:pPr>
      <w:r w:rsidRPr="002C1DA0">
        <w:rPr>
          <w:b/>
        </w:rPr>
        <w:t xml:space="preserve">13:00- 14:30 2 Course Lunch in restaurant </w:t>
      </w:r>
      <w:r w:rsidR="00E073CA" w:rsidRPr="002C1DA0">
        <w:rPr>
          <w:b/>
        </w:rPr>
        <w:t>Olde</w:t>
      </w:r>
      <w:r w:rsidR="00E073CA" w:rsidRPr="00E073CA">
        <w:t xml:space="preserve"> </w:t>
      </w:r>
      <w:r w:rsidR="00E073CA" w:rsidRPr="002C1DA0">
        <w:rPr>
          <w:b/>
        </w:rPr>
        <w:t>Hansa</w:t>
      </w:r>
      <w:r w:rsidR="003A7BE0" w:rsidRPr="002C1DA0">
        <w:rPr>
          <w:b/>
        </w:rPr>
        <w:t xml:space="preserve"> in the heart of Tallinn</w:t>
      </w:r>
    </w:p>
    <w:p w14:paraId="5125F840" w14:textId="47532F15" w:rsidR="003A7BE0" w:rsidRDefault="003A7BE0">
      <w:r>
        <w:t>After lunch there is a choice of two tours - you must choose which tour you wish to take in advance.</w:t>
      </w:r>
    </w:p>
    <w:p w14:paraId="38B19BAC" w14:textId="1D90FD38" w:rsidR="003A7BE0" w:rsidRDefault="00634B33">
      <w:r>
        <w:t xml:space="preserve">Afternoon optional Tours: </w:t>
      </w:r>
    </w:p>
    <w:p w14:paraId="10ADE8F5" w14:textId="5EBF6069" w:rsidR="00A302EE" w:rsidRPr="002C1DA0" w:rsidRDefault="00910753">
      <w:pPr>
        <w:rPr>
          <w:b/>
        </w:rPr>
      </w:pPr>
      <w:r>
        <w:rPr>
          <w:b/>
        </w:rPr>
        <w:t xml:space="preserve">Option 1: </w:t>
      </w:r>
      <w:r w:rsidR="00634B33" w:rsidRPr="002C1DA0">
        <w:rPr>
          <w:b/>
        </w:rPr>
        <w:t>14:45- 15:45 Visit the KGB Museum</w:t>
      </w:r>
    </w:p>
    <w:p w14:paraId="7ACEBFD0" w14:textId="5E838DCB" w:rsidR="00634B33" w:rsidRDefault="34C11739">
      <w:r>
        <w:t>This museum tells the story of life during the KGB era. It is a treasure trove of stories depicting two different worlds. An idealistic world, which existed mainly on paper, of happy Soviet citizens living in friendship and never wanting for anything, led by a wise, all-powerful group of men in a place where there were no accidents or catastrophes. The other, the real world, which was a very different and much tougher place to live!</w:t>
      </w:r>
    </w:p>
    <w:p w14:paraId="7D1C9370" w14:textId="103289AF" w:rsidR="34C11739" w:rsidRDefault="34C11739" w:rsidP="34C11739">
      <w:pPr>
        <w:rPr>
          <w:b/>
          <w:bCs/>
        </w:rPr>
      </w:pPr>
    </w:p>
    <w:p w14:paraId="3166366F" w14:textId="191557E1" w:rsidR="34C11739" w:rsidRDefault="34C11739" w:rsidP="34C11739">
      <w:pPr>
        <w:rPr>
          <w:b/>
          <w:bCs/>
        </w:rPr>
      </w:pPr>
    </w:p>
    <w:p w14:paraId="68A19355" w14:textId="0C5F03B8" w:rsidR="003A7BE0" w:rsidRPr="002C1DA0" w:rsidRDefault="00910753">
      <w:pPr>
        <w:rPr>
          <w:b/>
        </w:rPr>
      </w:pPr>
      <w:r>
        <w:rPr>
          <w:b/>
        </w:rPr>
        <w:lastRenderedPageBreak/>
        <w:t xml:space="preserve">Option 2: </w:t>
      </w:r>
      <w:bookmarkStart w:id="0" w:name="_GoBack"/>
      <w:bookmarkEnd w:id="0"/>
      <w:r w:rsidR="003A7BE0" w:rsidRPr="002C1DA0">
        <w:rPr>
          <w:b/>
        </w:rPr>
        <w:t xml:space="preserve">15.00 - 16.30 Visit to the </w:t>
      </w:r>
      <w:r w:rsidR="001A170C">
        <w:rPr>
          <w:b/>
        </w:rPr>
        <w:t>Seap</w:t>
      </w:r>
      <w:r w:rsidR="003A7BE0" w:rsidRPr="002C1DA0">
        <w:rPr>
          <w:b/>
        </w:rPr>
        <w:t>lane Harbour Museum</w:t>
      </w:r>
    </w:p>
    <w:p w14:paraId="199E1EFD" w14:textId="0DF2DCCE" w:rsidR="006B4644" w:rsidRDefault="001673B1">
      <w:r>
        <w:rPr>
          <w:noProof/>
        </w:rPr>
        <w:drawing>
          <wp:anchor distT="0" distB="0" distL="114300" distR="114300" simplePos="0" relativeHeight="251657216" behindDoc="1" locked="0" layoutInCell="1" allowOverlap="1" wp14:anchorId="4E0D2739" wp14:editId="488455DD">
            <wp:simplePos x="0" y="0"/>
            <wp:positionH relativeFrom="column">
              <wp:posOffset>3185160</wp:posOffset>
            </wp:positionH>
            <wp:positionV relativeFrom="paragraph">
              <wp:posOffset>53340</wp:posOffset>
            </wp:positionV>
            <wp:extent cx="3169920" cy="2113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992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E0">
        <w:t xml:space="preserve">The </w:t>
      </w:r>
      <w:r w:rsidR="00634B33">
        <w:t>Seaplane Harbo</w:t>
      </w:r>
      <w:r w:rsidR="003A7BE0">
        <w:t>u</w:t>
      </w:r>
      <w:r w:rsidR="00634B33">
        <w:t>r opened in 2012 and is a very unique and interactive</w:t>
      </w:r>
      <w:r w:rsidR="006B4644">
        <w:t xml:space="preserve"> attraction</w:t>
      </w:r>
      <w:r w:rsidR="00634B33">
        <w:t xml:space="preserve">. The seaplane hangars and the complex that forms the Seaplane Harbour, were initially completed as part of Peter the Great's Naval Fortress in 1916-1917. Seaplane Harbour in Tallinn is one of the most unique maritime museums in Europe, with a display comprising of over two hundred large exhibits. Legends here come to life - the submarine </w:t>
      </w:r>
      <w:proofErr w:type="spellStart"/>
      <w:r w:rsidR="00634B33">
        <w:t>Lembit</w:t>
      </w:r>
      <w:proofErr w:type="spellEnd"/>
      <w:r w:rsidR="00634B33">
        <w:t xml:space="preserve">, the </w:t>
      </w:r>
      <w:proofErr w:type="spellStart"/>
      <w:r w:rsidR="00634B33">
        <w:t>Suur</w:t>
      </w:r>
      <w:proofErr w:type="spellEnd"/>
      <w:r w:rsidR="00634B33">
        <w:t xml:space="preserve"> </w:t>
      </w:r>
      <w:proofErr w:type="spellStart"/>
      <w:r w:rsidR="00634B33">
        <w:t>Tõll</w:t>
      </w:r>
      <w:proofErr w:type="spellEnd"/>
      <w:r w:rsidR="00634B33">
        <w:t xml:space="preserve"> steam icebreaker (</w:t>
      </w:r>
      <w:proofErr w:type="spellStart"/>
      <w:r w:rsidR="00634B33">
        <w:t>Toell</w:t>
      </w:r>
      <w:proofErr w:type="spellEnd"/>
      <w:r w:rsidR="00634B33">
        <w:t xml:space="preserve"> the Great, in English) the Short Type e 184 seaplane, and other life-sized exhibits are waiting for you.</w:t>
      </w:r>
    </w:p>
    <w:p w14:paraId="575F02CF" w14:textId="190DE747" w:rsidR="006B4644" w:rsidRDefault="001673B1">
      <w:r>
        <w:rPr>
          <w:noProof/>
        </w:rPr>
        <w:drawing>
          <wp:anchor distT="0" distB="0" distL="114300" distR="114300" simplePos="0" relativeHeight="251659264" behindDoc="0" locked="0" layoutInCell="1" allowOverlap="1" wp14:anchorId="5186937B" wp14:editId="2CC7BC45">
            <wp:simplePos x="0" y="0"/>
            <wp:positionH relativeFrom="column">
              <wp:posOffset>38100</wp:posOffset>
            </wp:positionH>
            <wp:positionV relativeFrom="paragraph">
              <wp:posOffset>539750</wp:posOffset>
            </wp:positionV>
            <wp:extent cx="4511040" cy="3006725"/>
            <wp:effectExtent l="0" t="0" r="0" b="0"/>
            <wp:wrapSquare wrapText="bothSides"/>
            <wp:docPr id="6" name="Picture 6" descr="http://meremuuseum.ee/lennusadam/wp-content/uploads/sites/4/2015/08/7-144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emuuseum.ee/lennusadam/wp-content/uploads/sites/4/2015/08/7-1440x9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1040" cy="3006725"/>
                    </a:xfrm>
                    <a:prstGeom prst="rect">
                      <a:avLst/>
                    </a:prstGeom>
                    <a:noFill/>
                    <a:ln>
                      <a:noFill/>
                    </a:ln>
                  </pic:spPr>
                </pic:pic>
              </a:graphicData>
            </a:graphic>
          </wp:anchor>
        </w:drawing>
      </w:r>
      <w:r w:rsidR="006B4644">
        <w:t>The KGB Tour ends at 15.45 and the Sea Plane Harbour excursion should have you back at the hotel at 17.00</w:t>
      </w:r>
      <w:r w:rsidR="00072F08" w:rsidRPr="00072F08">
        <w:t xml:space="preserve"> </w:t>
      </w:r>
    </w:p>
    <w:sectPr w:rsidR="006B4644" w:rsidSect="00A30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33"/>
    <w:rsid w:val="00072F08"/>
    <w:rsid w:val="00112D8B"/>
    <w:rsid w:val="001673B1"/>
    <w:rsid w:val="001A170C"/>
    <w:rsid w:val="002C1DA0"/>
    <w:rsid w:val="002E399E"/>
    <w:rsid w:val="003A7BE0"/>
    <w:rsid w:val="004A05A3"/>
    <w:rsid w:val="004D19B5"/>
    <w:rsid w:val="00634B33"/>
    <w:rsid w:val="006B4644"/>
    <w:rsid w:val="00721EA9"/>
    <w:rsid w:val="007B0FDB"/>
    <w:rsid w:val="007F2FF4"/>
    <w:rsid w:val="00910753"/>
    <w:rsid w:val="00A302EE"/>
    <w:rsid w:val="00C029F2"/>
    <w:rsid w:val="00E073CA"/>
    <w:rsid w:val="00E1739C"/>
    <w:rsid w:val="00EF2A7D"/>
    <w:rsid w:val="00F064DF"/>
    <w:rsid w:val="00F4717C"/>
    <w:rsid w:val="34C11739"/>
    <w:rsid w:val="5C55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6F1A"/>
  <w15:docId w15:val="{71402055-872F-4542-B192-F64B862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E399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Taylor</cp:lastModifiedBy>
  <cp:revision>2</cp:revision>
  <dcterms:created xsi:type="dcterms:W3CDTF">2018-10-24T09:58:00Z</dcterms:created>
  <dcterms:modified xsi:type="dcterms:W3CDTF">2018-10-24T09:58:00Z</dcterms:modified>
</cp:coreProperties>
</file>